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81" w:rsidRPr="007B0571" w:rsidRDefault="005D6881" w:rsidP="005D6881">
      <w:pPr>
        <w:autoSpaceDE w:val="0"/>
        <w:autoSpaceDN w:val="0"/>
        <w:adjustRightInd w:val="0"/>
        <w:spacing w:after="0" w:line="240" w:lineRule="auto"/>
        <w:rPr>
          <w:rFonts w:ascii="AdvStone" w:hAnsi="AdvStone" w:cs="AdvStone"/>
          <w:sz w:val="36"/>
          <w:szCs w:val="40"/>
        </w:rPr>
      </w:pPr>
      <w:r w:rsidRPr="007B0571">
        <w:rPr>
          <w:rFonts w:ascii="AdvStone" w:hAnsi="AdvStone" w:cs="AdvStone"/>
          <w:sz w:val="36"/>
          <w:szCs w:val="40"/>
        </w:rPr>
        <w:t xml:space="preserve">The Impact of the </w:t>
      </w:r>
      <w:proofErr w:type="spellStart"/>
      <w:r w:rsidRPr="007B0571">
        <w:rPr>
          <w:rFonts w:ascii="AdvStone" w:hAnsi="AdvStone" w:cs="AdvStone"/>
          <w:sz w:val="36"/>
          <w:szCs w:val="40"/>
        </w:rPr>
        <w:t>Baby’s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</w:t>
      </w:r>
      <w:proofErr w:type="spellStart"/>
      <w:r w:rsidRPr="007B0571">
        <w:rPr>
          <w:rFonts w:ascii="AdvStone" w:hAnsi="AdvStone" w:cs="AdvStone"/>
          <w:sz w:val="36"/>
          <w:szCs w:val="40"/>
        </w:rPr>
        <w:t>Congenital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</w:t>
      </w:r>
      <w:proofErr w:type="spellStart"/>
      <w:r w:rsidRPr="007B0571">
        <w:rPr>
          <w:rFonts w:ascii="AdvStone" w:hAnsi="AdvStone" w:cs="AdvStone"/>
          <w:sz w:val="36"/>
          <w:szCs w:val="40"/>
        </w:rPr>
        <w:t>Malformation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on the</w:t>
      </w:r>
      <w:r w:rsidR="00FB1ABB" w:rsidRPr="007B0571">
        <w:rPr>
          <w:rFonts w:ascii="AdvStone" w:hAnsi="AdvStone" w:cs="AdvStone"/>
          <w:sz w:val="36"/>
          <w:szCs w:val="40"/>
        </w:rPr>
        <w:t xml:space="preserve"> </w:t>
      </w:r>
      <w:proofErr w:type="spellStart"/>
      <w:r w:rsidRPr="007B0571">
        <w:rPr>
          <w:rFonts w:ascii="AdvStone" w:hAnsi="AdvStone" w:cs="AdvStone"/>
          <w:sz w:val="36"/>
          <w:szCs w:val="40"/>
        </w:rPr>
        <w:t>Mother’s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</w:t>
      </w:r>
      <w:proofErr w:type="spellStart"/>
      <w:r w:rsidRPr="007B0571">
        <w:rPr>
          <w:rFonts w:ascii="AdvStone" w:hAnsi="AdvStone" w:cs="AdvStone"/>
          <w:sz w:val="36"/>
          <w:szCs w:val="40"/>
        </w:rPr>
        <w:t>Psychological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</w:t>
      </w:r>
      <w:proofErr w:type="spellStart"/>
      <w:r w:rsidRPr="007B0571">
        <w:rPr>
          <w:rFonts w:ascii="AdvStone" w:hAnsi="AdvStone" w:cs="AdvStone"/>
          <w:sz w:val="36"/>
          <w:szCs w:val="40"/>
        </w:rPr>
        <w:t>Well-Being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: An </w:t>
      </w:r>
      <w:proofErr w:type="spellStart"/>
      <w:r w:rsidRPr="007B0571">
        <w:rPr>
          <w:rFonts w:ascii="AdvStone" w:hAnsi="AdvStone" w:cs="AdvStone"/>
          <w:sz w:val="36"/>
          <w:szCs w:val="40"/>
        </w:rPr>
        <w:t>Empirical</w:t>
      </w:r>
      <w:proofErr w:type="spellEnd"/>
    </w:p>
    <w:p w:rsidR="005D6881" w:rsidRDefault="005D6881" w:rsidP="005D6881">
      <w:pPr>
        <w:autoSpaceDE w:val="0"/>
        <w:autoSpaceDN w:val="0"/>
        <w:adjustRightInd w:val="0"/>
        <w:spacing w:after="0" w:line="240" w:lineRule="auto"/>
        <w:rPr>
          <w:rFonts w:ascii="AdvStone" w:hAnsi="AdvStone" w:cs="AdvStone"/>
          <w:sz w:val="40"/>
          <w:szCs w:val="40"/>
        </w:rPr>
      </w:pPr>
      <w:proofErr w:type="spellStart"/>
      <w:r w:rsidRPr="007B0571">
        <w:rPr>
          <w:rFonts w:ascii="AdvStone" w:hAnsi="AdvStone" w:cs="AdvStone"/>
          <w:sz w:val="36"/>
          <w:szCs w:val="40"/>
        </w:rPr>
        <w:t>Contribution</w:t>
      </w:r>
      <w:proofErr w:type="spellEnd"/>
      <w:r w:rsidRPr="007B0571">
        <w:rPr>
          <w:rFonts w:ascii="AdvStone" w:hAnsi="AdvStone" w:cs="AdvStone"/>
          <w:sz w:val="36"/>
          <w:szCs w:val="40"/>
        </w:rPr>
        <w:t xml:space="preserve"> on the </w:t>
      </w:r>
      <w:proofErr w:type="spellStart"/>
      <w:r w:rsidRPr="007B0571">
        <w:rPr>
          <w:rFonts w:ascii="AdvStone" w:hAnsi="AdvStone" w:cs="AdvStone"/>
          <w:sz w:val="36"/>
          <w:szCs w:val="40"/>
        </w:rPr>
        <w:t>Clubfoot</w:t>
      </w:r>
      <w:proofErr w:type="spellEnd"/>
    </w:p>
    <w:p w:rsidR="007B0571" w:rsidRDefault="007B0571" w:rsidP="005D6881">
      <w:pPr>
        <w:autoSpaceDE w:val="0"/>
        <w:autoSpaceDN w:val="0"/>
        <w:adjustRightInd w:val="0"/>
        <w:spacing w:after="0" w:line="240" w:lineRule="auto"/>
        <w:rPr>
          <w:rFonts w:ascii="AdvTimes-i" w:hAnsi="AdvTimes-i" w:cs="AdvTimes-i"/>
          <w:sz w:val="24"/>
          <w:szCs w:val="24"/>
        </w:rPr>
      </w:pPr>
    </w:p>
    <w:p w:rsidR="005D6881" w:rsidRDefault="005D6881" w:rsidP="005D6881">
      <w:pPr>
        <w:autoSpaceDE w:val="0"/>
        <w:autoSpaceDN w:val="0"/>
        <w:adjustRightInd w:val="0"/>
        <w:spacing w:after="0" w:line="240" w:lineRule="auto"/>
        <w:rPr>
          <w:rFonts w:ascii="AdvEls-ent2" w:hAnsi="AdvEls-ent2" w:cs="AdvEls-ent2"/>
          <w:sz w:val="24"/>
          <w:szCs w:val="24"/>
        </w:rPr>
      </w:pPr>
      <w:r>
        <w:rPr>
          <w:rFonts w:ascii="AdvTimes-i" w:hAnsi="AdvTimes-i" w:cs="AdvTimes-i"/>
          <w:sz w:val="24"/>
          <w:szCs w:val="24"/>
        </w:rPr>
        <w:t xml:space="preserve">Gabrielle Coppola, </w:t>
      </w:r>
      <w:proofErr w:type="spellStart"/>
      <w:r>
        <w:rPr>
          <w:rFonts w:ascii="AdvTimes-i" w:hAnsi="AdvTimes-i" w:cs="AdvTimes-i"/>
          <w:sz w:val="24"/>
          <w:szCs w:val="24"/>
        </w:rPr>
        <w:t>PhD</w:t>
      </w:r>
      <w:proofErr w:type="spellEnd"/>
      <w:r>
        <w:rPr>
          <w:rFonts w:ascii="AdvTimes-i" w:hAnsi="AdvTimes-i" w:cs="AdvTimes-i"/>
          <w:sz w:val="24"/>
          <w:szCs w:val="24"/>
        </w:rPr>
        <w:t>,</w:t>
      </w:r>
      <w:r>
        <w:rPr>
          <w:rFonts w:ascii="AdvTimes" w:hAnsi="AdvTimes" w:cs="AdvTimes"/>
          <w:sz w:val="24"/>
          <w:szCs w:val="24"/>
        </w:rPr>
        <w:t xml:space="preserve">* </w:t>
      </w:r>
      <w:r>
        <w:rPr>
          <w:rFonts w:ascii="AdvTimes-i" w:hAnsi="AdvTimes-i" w:cs="AdvTimes-i"/>
          <w:sz w:val="24"/>
          <w:szCs w:val="24"/>
        </w:rPr>
        <w:t xml:space="preserve">Alessandro Costantini, </w:t>
      </w:r>
      <w:proofErr w:type="spellStart"/>
      <w:r>
        <w:rPr>
          <w:rFonts w:ascii="AdvTimes-i" w:hAnsi="AdvTimes-i" w:cs="AdvTimes-i"/>
          <w:sz w:val="24"/>
          <w:szCs w:val="24"/>
        </w:rPr>
        <w:t>PhD,</w:t>
      </w:r>
      <w:r>
        <w:rPr>
          <w:rFonts w:ascii="AdvEls-ent2" w:hAnsi="AdvEls-ent2" w:cs="AdvEls-ent2"/>
          <w:sz w:val="24"/>
          <w:szCs w:val="24"/>
        </w:rPr>
        <w:t>w</w:t>
      </w:r>
      <w:proofErr w:type="spellEnd"/>
      <w:r>
        <w:rPr>
          <w:rFonts w:ascii="AdvEls-ent2" w:hAnsi="AdvEls-ent2" w:cs="AdvEls-ent2"/>
          <w:sz w:val="24"/>
          <w:szCs w:val="24"/>
        </w:rPr>
        <w:t xml:space="preserve"> </w:t>
      </w:r>
      <w:r>
        <w:rPr>
          <w:rFonts w:ascii="AdvTimes-i" w:hAnsi="AdvTimes-i" w:cs="AdvTimes-i"/>
          <w:sz w:val="24"/>
          <w:szCs w:val="24"/>
        </w:rPr>
        <w:t xml:space="preserve">Rosa </w:t>
      </w:r>
      <w:proofErr w:type="spellStart"/>
      <w:r>
        <w:rPr>
          <w:rFonts w:ascii="AdvTimes-i" w:hAnsi="AdvTimes-i" w:cs="AdvTimes-i"/>
          <w:sz w:val="24"/>
          <w:szCs w:val="24"/>
        </w:rPr>
        <w:t>Tedone</w:t>
      </w:r>
      <w:proofErr w:type="spellEnd"/>
      <w:r>
        <w:rPr>
          <w:rFonts w:ascii="AdvTimes-i" w:hAnsi="AdvTimes-i" w:cs="AdvTimes-i"/>
          <w:sz w:val="24"/>
          <w:szCs w:val="24"/>
        </w:rPr>
        <w:t xml:space="preserve">, </w:t>
      </w:r>
      <w:proofErr w:type="spellStart"/>
      <w:r>
        <w:rPr>
          <w:rFonts w:ascii="AdvTimes-i" w:hAnsi="AdvTimes-i" w:cs="AdvTimes-i"/>
          <w:sz w:val="24"/>
          <w:szCs w:val="24"/>
        </w:rPr>
        <w:t>Psy.D,</w:t>
      </w:r>
      <w:r>
        <w:rPr>
          <w:rFonts w:ascii="AdvMacMthSyN" w:hAnsi="AdvMacMthSyN" w:cs="AdvMacMthSyN"/>
          <w:sz w:val="24"/>
          <w:szCs w:val="24"/>
        </w:rPr>
        <w:t>z</w:t>
      </w:r>
      <w:proofErr w:type="spellEnd"/>
      <w:r>
        <w:rPr>
          <w:rFonts w:ascii="AdvMacMthSyN" w:hAnsi="AdvMacMthSyN" w:cs="AdvMacMthSyN"/>
          <w:sz w:val="24"/>
          <w:szCs w:val="24"/>
        </w:rPr>
        <w:t xml:space="preserve"> </w:t>
      </w:r>
      <w:r>
        <w:rPr>
          <w:rFonts w:ascii="AdvTimes-i" w:hAnsi="AdvTimes-i" w:cs="AdvTimes-i"/>
          <w:sz w:val="24"/>
          <w:szCs w:val="24"/>
        </w:rPr>
        <w:t xml:space="preserve">Simona Pasquale, </w:t>
      </w:r>
      <w:proofErr w:type="spellStart"/>
      <w:r>
        <w:rPr>
          <w:rFonts w:ascii="AdvTimes-i" w:hAnsi="AdvTimes-i" w:cs="AdvTimes-i"/>
          <w:sz w:val="24"/>
          <w:szCs w:val="24"/>
        </w:rPr>
        <w:t>Psy.D,</w:t>
      </w:r>
      <w:r>
        <w:rPr>
          <w:rFonts w:ascii="AdvMacMthSyN" w:hAnsi="AdvMacMthSyN" w:cs="AdvMacMthSyN"/>
          <w:sz w:val="24"/>
          <w:szCs w:val="24"/>
        </w:rPr>
        <w:t>z</w:t>
      </w:r>
      <w:proofErr w:type="spellEnd"/>
      <w:r>
        <w:rPr>
          <w:rFonts w:ascii="AdvMacMthSyN" w:hAnsi="AdvMacMthSyN" w:cs="AdvMacMthSyN"/>
          <w:sz w:val="24"/>
          <w:szCs w:val="24"/>
        </w:rPr>
        <w:t xml:space="preserve"> </w:t>
      </w:r>
      <w:r>
        <w:rPr>
          <w:rFonts w:ascii="AdvTimes-i" w:hAnsi="AdvTimes-i" w:cs="AdvTimes-i"/>
          <w:sz w:val="24"/>
          <w:szCs w:val="24"/>
        </w:rPr>
        <w:t xml:space="preserve">Lucia Elia, </w:t>
      </w:r>
      <w:proofErr w:type="spellStart"/>
      <w:r>
        <w:rPr>
          <w:rFonts w:ascii="AdvTimes-i" w:hAnsi="AdvTimes-i" w:cs="AdvTimes-i"/>
          <w:sz w:val="24"/>
          <w:szCs w:val="24"/>
        </w:rPr>
        <w:t>PhD,</w:t>
      </w:r>
      <w:r>
        <w:rPr>
          <w:rFonts w:ascii="AdvMacMthSyN" w:hAnsi="AdvMacMthSyN" w:cs="AdvMacMthSyN"/>
          <w:sz w:val="24"/>
          <w:szCs w:val="24"/>
        </w:rPr>
        <w:t>z</w:t>
      </w:r>
      <w:proofErr w:type="spellEnd"/>
      <w:r>
        <w:rPr>
          <w:rFonts w:ascii="AdvMacMthSyN" w:hAnsi="AdvMacMthSyN" w:cs="AdvMacMthSyN"/>
          <w:sz w:val="24"/>
          <w:szCs w:val="24"/>
        </w:rPr>
        <w:t xml:space="preserve"> </w:t>
      </w:r>
      <w:r>
        <w:rPr>
          <w:rFonts w:ascii="AdvTimes-i" w:hAnsi="AdvTimes-i" w:cs="AdvTimes-i"/>
          <w:sz w:val="24"/>
          <w:szCs w:val="24"/>
        </w:rPr>
        <w:t xml:space="preserve">Mariagrazia </w:t>
      </w:r>
      <w:proofErr w:type="spellStart"/>
      <w:r>
        <w:rPr>
          <w:rFonts w:ascii="AdvTimes-i" w:hAnsi="AdvTimes-i" w:cs="AdvTimes-i"/>
          <w:sz w:val="24"/>
          <w:szCs w:val="24"/>
        </w:rPr>
        <w:t>Foschino</w:t>
      </w:r>
      <w:proofErr w:type="spellEnd"/>
      <w:r>
        <w:rPr>
          <w:rFonts w:ascii="AdvTimes-i" w:hAnsi="AdvTimes-i" w:cs="AdvTimes-i"/>
          <w:sz w:val="24"/>
          <w:szCs w:val="24"/>
        </w:rPr>
        <w:t xml:space="preserve"> Barbaro, </w:t>
      </w:r>
      <w:proofErr w:type="spellStart"/>
      <w:r>
        <w:rPr>
          <w:rFonts w:ascii="AdvTimes-i" w:hAnsi="AdvTimes-i" w:cs="AdvTimes-i"/>
          <w:sz w:val="24"/>
          <w:szCs w:val="24"/>
        </w:rPr>
        <w:t>Psy.D,</w:t>
      </w:r>
      <w:r>
        <w:rPr>
          <w:rFonts w:ascii="AdvEls-ent2" w:hAnsi="AdvEls-ent2" w:cs="AdvEls-ent2"/>
          <w:sz w:val="24"/>
          <w:szCs w:val="24"/>
        </w:rPr>
        <w:t>y</w:t>
      </w:r>
      <w:proofErr w:type="spellEnd"/>
      <w:r>
        <w:rPr>
          <w:rFonts w:ascii="AdvEls-ent2" w:hAnsi="AdvEls-ent2" w:cs="AdvEls-ent2"/>
          <w:sz w:val="24"/>
          <w:szCs w:val="24"/>
        </w:rPr>
        <w:t xml:space="preserve"> </w:t>
      </w:r>
      <w:r>
        <w:rPr>
          <w:rFonts w:ascii="AdvTimes-i" w:hAnsi="AdvTimes-i" w:cs="AdvTimes-i"/>
          <w:sz w:val="24"/>
          <w:szCs w:val="24"/>
        </w:rPr>
        <w:t>and Ignazio d’Addetta, MD</w:t>
      </w:r>
      <w:r>
        <w:rPr>
          <w:rFonts w:ascii="AdvEls-ent2" w:hAnsi="AdvEls-ent2" w:cs="AdvEls-ent2"/>
          <w:sz w:val="24"/>
          <w:szCs w:val="24"/>
        </w:rPr>
        <w:t>8</w:t>
      </w:r>
    </w:p>
    <w:p w:rsidR="007B0571" w:rsidRDefault="007B0571" w:rsidP="005D6881">
      <w:pPr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  <w:sz w:val="18"/>
          <w:szCs w:val="18"/>
        </w:rPr>
      </w:pPr>
    </w:p>
    <w:p w:rsidR="005D6881" w:rsidRDefault="005D6881" w:rsidP="007B0571">
      <w:pPr>
        <w:autoSpaceDE w:val="0"/>
        <w:autoSpaceDN w:val="0"/>
        <w:adjustRightInd w:val="0"/>
        <w:spacing w:after="0" w:line="240" w:lineRule="auto"/>
        <w:jc w:val="both"/>
        <w:rPr>
          <w:rFonts w:ascii="AdvTimes" w:hAnsi="AdvTimes" w:cs="AdvTimes"/>
          <w:sz w:val="18"/>
          <w:szCs w:val="18"/>
        </w:rPr>
      </w:pPr>
      <w:r w:rsidRPr="007B0571">
        <w:rPr>
          <w:rFonts w:ascii="AdvTimes-b" w:hAnsi="AdvTimes-b" w:cs="AdvTimes-b"/>
          <w:b/>
          <w:sz w:val="18"/>
          <w:szCs w:val="18"/>
        </w:rPr>
        <w:t>Background</w:t>
      </w:r>
      <w:r>
        <w:rPr>
          <w:rFonts w:ascii="AdvTimes-b" w:hAnsi="AdvTimes-b" w:cs="AdvTimes-b"/>
          <w:sz w:val="18"/>
          <w:szCs w:val="18"/>
        </w:rPr>
        <w:t xml:space="preserve">: </w:t>
      </w:r>
      <w:proofErr w:type="spellStart"/>
      <w:r>
        <w:rPr>
          <w:rFonts w:ascii="AdvTimes" w:hAnsi="AdvTimes" w:cs="AdvTimes"/>
          <w:sz w:val="18"/>
          <w:szCs w:val="18"/>
        </w:rPr>
        <w:t>Empirical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findings</w:t>
      </w:r>
      <w:proofErr w:type="spellEnd"/>
      <w:r>
        <w:rPr>
          <w:rFonts w:ascii="AdvTimes" w:hAnsi="AdvTimes" w:cs="AdvTimes"/>
          <w:sz w:val="18"/>
          <w:szCs w:val="18"/>
        </w:rPr>
        <w:t xml:space="preserve"> show </w:t>
      </w:r>
      <w:proofErr w:type="spellStart"/>
      <w:r>
        <w:rPr>
          <w:rFonts w:ascii="AdvTimes" w:hAnsi="AdvTimes" w:cs="AdvTimes"/>
          <w:sz w:val="18"/>
          <w:szCs w:val="18"/>
        </w:rPr>
        <w:t>that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child’s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illness</w:t>
      </w:r>
      <w:proofErr w:type="spellEnd"/>
      <w:r>
        <w:rPr>
          <w:rFonts w:ascii="AdvTimes" w:hAnsi="AdvTimes" w:cs="AdvTimes"/>
          <w:sz w:val="18"/>
          <w:szCs w:val="18"/>
        </w:rPr>
        <w:t xml:space="preserve"> can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 w:rsidR="007B0571">
        <w:rPr>
          <w:rFonts w:ascii="AdvTimes" w:hAnsi="AdvTimes" w:cs="AdvTimes"/>
          <w:sz w:val="18"/>
          <w:szCs w:val="18"/>
        </w:rPr>
        <w:t>i</w:t>
      </w:r>
      <w:r>
        <w:rPr>
          <w:rFonts w:ascii="AdvTimes" w:hAnsi="AdvTimes" w:cs="AdvTimes"/>
          <w:sz w:val="18"/>
          <w:szCs w:val="18"/>
        </w:rPr>
        <w:t>nterfere</w:t>
      </w:r>
      <w:proofErr w:type="spellEnd"/>
      <w:r>
        <w:rPr>
          <w:rFonts w:ascii="AdvTimes" w:hAnsi="AdvTimes" w:cs="AdvTimes"/>
          <w:sz w:val="18"/>
          <w:szCs w:val="18"/>
        </w:rPr>
        <w:t xml:space="preserve"> with </w:t>
      </w:r>
      <w:proofErr w:type="spellStart"/>
      <w:r>
        <w:rPr>
          <w:rFonts w:ascii="AdvTimes" w:hAnsi="AdvTimes" w:cs="AdvTimes"/>
          <w:sz w:val="18"/>
          <w:szCs w:val="18"/>
        </w:rPr>
        <w:t>parental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well-being</w:t>
      </w:r>
      <w:proofErr w:type="spellEnd"/>
      <w:r>
        <w:rPr>
          <w:rFonts w:ascii="AdvTimes" w:hAnsi="AdvTimes" w:cs="AdvTimes"/>
          <w:sz w:val="18"/>
          <w:szCs w:val="18"/>
        </w:rPr>
        <w:t xml:space="preserve"> and with the </w:t>
      </w:r>
      <w:proofErr w:type="spellStart"/>
      <w:r>
        <w:rPr>
          <w:rFonts w:ascii="AdvTimes" w:hAnsi="AdvTimes" w:cs="AdvTimes"/>
          <w:sz w:val="18"/>
          <w:szCs w:val="18"/>
        </w:rPr>
        <w:t>construction</w:t>
      </w:r>
      <w:proofErr w:type="spellEnd"/>
      <w:r>
        <w:rPr>
          <w:rFonts w:ascii="AdvTimes" w:hAnsi="AdvTimes" w:cs="AdvTimes"/>
          <w:sz w:val="18"/>
          <w:szCs w:val="18"/>
        </w:rPr>
        <w:t xml:space="preserve"> of a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well-functioning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effective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relationship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between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child</w:t>
      </w:r>
      <w:proofErr w:type="spellEnd"/>
      <w:r>
        <w:rPr>
          <w:rFonts w:ascii="AdvTimes" w:hAnsi="AdvTimes" w:cs="AdvTimes"/>
          <w:sz w:val="18"/>
          <w:szCs w:val="18"/>
        </w:rPr>
        <w:t xml:space="preserve"> and </w:t>
      </w:r>
      <w:proofErr w:type="spellStart"/>
      <w:r>
        <w:rPr>
          <w:rFonts w:ascii="AdvTimes" w:hAnsi="AdvTimes" w:cs="AdvTimes"/>
          <w:sz w:val="18"/>
          <w:szCs w:val="18"/>
        </w:rPr>
        <w:t>his</w:t>
      </w:r>
      <w:proofErr w:type="spellEnd"/>
      <w:r>
        <w:rPr>
          <w:rFonts w:ascii="AdvTimes" w:hAnsi="AdvTimes" w:cs="AdvTimes"/>
          <w:sz w:val="18"/>
          <w:szCs w:val="18"/>
        </w:rPr>
        <w:t>/</w:t>
      </w:r>
      <w:proofErr w:type="spellStart"/>
      <w:r>
        <w:rPr>
          <w:rFonts w:ascii="AdvTimes" w:hAnsi="AdvTimes" w:cs="AdvTimes"/>
          <w:sz w:val="18"/>
          <w:szCs w:val="18"/>
        </w:rPr>
        <w:t>her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caregivers</w:t>
      </w:r>
      <w:proofErr w:type="spellEnd"/>
      <w:r>
        <w:rPr>
          <w:rFonts w:ascii="AdvTimes" w:hAnsi="AdvTimes" w:cs="AdvTimes"/>
          <w:sz w:val="18"/>
          <w:szCs w:val="18"/>
        </w:rPr>
        <w:t xml:space="preserve">. In line with </w:t>
      </w:r>
      <w:proofErr w:type="spellStart"/>
      <w:r>
        <w:rPr>
          <w:rFonts w:ascii="AdvTimes" w:hAnsi="AdvTimes" w:cs="AdvTimes"/>
          <w:sz w:val="18"/>
          <w:szCs w:val="18"/>
        </w:rPr>
        <w:t>these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findings</w:t>
      </w:r>
      <w:proofErr w:type="spellEnd"/>
      <w:r>
        <w:rPr>
          <w:rFonts w:ascii="AdvTimes" w:hAnsi="AdvTimes" w:cs="AdvTimes"/>
          <w:sz w:val="18"/>
          <w:szCs w:val="18"/>
        </w:rPr>
        <w:t xml:space="preserve">, the </w:t>
      </w:r>
      <w:proofErr w:type="spellStart"/>
      <w:r>
        <w:rPr>
          <w:rFonts w:ascii="AdvTimes" w:hAnsi="AdvTimes" w:cs="AdvTimes"/>
          <w:sz w:val="18"/>
          <w:szCs w:val="18"/>
        </w:rPr>
        <w:t>present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study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aims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at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investigating</w:t>
      </w:r>
      <w:proofErr w:type="spellEnd"/>
      <w:r>
        <w:rPr>
          <w:rFonts w:ascii="AdvTimes" w:hAnsi="AdvTimes" w:cs="AdvTimes"/>
          <w:sz w:val="18"/>
          <w:szCs w:val="18"/>
        </w:rPr>
        <w:t xml:space="preserve"> the negative impact of the </w:t>
      </w:r>
      <w:proofErr w:type="spellStart"/>
      <w:r>
        <w:rPr>
          <w:rFonts w:ascii="AdvTimes" w:hAnsi="AdvTimes" w:cs="AdvTimes"/>
          <w:sz w:val="18"/>
          <w:szCs w:val="18"/>
        </w:rPr>
        <w:t>baby’s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diagnosis</w:t>
      </w:r>
      <w:proofErr w:type="spellEnd"/>
      <w:r>
        <w:rPr>
          <w:rFonts w:ascii="AdvTimes" w:hAnsi="AdvTimes" w:cs="AdvTimes"/>
          <w:sz w:val="18"/>
          <w:szCs w:val="18"/>
        </w:rPr>
        <w:t xml:space="preserve"> of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clubfoot</w:t>
      </w:r>
      <w:proofErr w:type="spellEnd"/>
      <w:r>
        <w:rPr>
          <w:rFonts w:ascii="AdvTimes" w:hAnsi="AdvTimes" w:cs="AdvTimes"/>
          <w:sz w:val="18"/>
          <w:szCs w:val="18"/>
        </w:rPr>
        <w:t xml:space="preserve"> on the </w:t>
      </w:r>
      <w:proofErr w:type="spellStart"/>
      <w:r>
        <w:rPr>
          <w:rFonts w:ascii="AdvTimes" w:hAnsi="AdvTimes" w:cs="AdvTimes"/>
          <w:sz w:val="18"/>
          <w:szCs w:val="18"/>
        </w:rPr>
        <w:t>mother</w:t>
      </w:r>
      <w:proofErr w:type="spellEnd"/>
      <w:r>
        <w:rPr>
          <w:rFonts w:ascii="AdvTimes" w:hAnsi="AdvTimes" w:cs="AdvTimes"/>
          <w:sz w:val="18"/>
          <w:szCs w:val="18"/>
        </w:rPr>
        <w:t xml:space="preserve"> and the </w:t>
      </w:r>
      <w:proofErr w:type="spellStart"/>
      <w:r>
        <w:rPr>
          <w:rFonts w:ascii="AdvTimes" w:hAnsi="AdvTimes" w:cs="AdvTimes"/>
          <w:sz w:val="18"/>
          <w:szCs w:val="18"/>
        </w:rPr>
        <w:t>protective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function</w:t>
      </w:r>
      <w:proofErr w:type="spellEnd"/>
      <w:r>
        <w:rPr>
          <w:rFonts w:ascii="AdvTimes" w:hAnsi="AdvTimes" w:cs="AdvTimes"/>
          <w:sz w:val="18"/>
          <w:szCs w:val="18"/>
        </w:rPr>
        <w:t xml:space="preserve"> of social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 xml:space="preserve">; </w:t>
      </w:r>
      <w:proofErr w:type="spellStart"/>
      <w:r>
        <w:rPr>
          <w:rFonts w:ascii="AdvTimes" w:hAnsi="AdvTimes" w:cs="AdvTimes"/>
          <w:sz w:val="18"/>
          <w:szCs w:val="18"/>
        </w:rPr>
        <w:t>moreover</w:t>
      </w:r>
      <w:proofErr w:type="spellEnd"/>
      <w:r>
        <w:rPr>
          <w:rFonts w:ascii="AdvTimes" w:hAnsi="AdvTimes" w:cs="AdvTimes"/>
          <w:sz w:val="18"/>
          <w:szCs w:val="18"/>
        </w:rPr>
        <w:t xml:space="preserve">, the </w:t>
      </w:r>
      <w:proofErr w:type="spellStart"/>
      <w:r>
        <w:rPr>
          <w:rFonts w:ascii="AdvTimes" w:hAnsi="AdvTimes" w:cs="AdvTimes"/>
          <w:sz w:val="18"/>
          <w:szCs w:val="18"/>
        </w:rPr>
        <w:t>study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aims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at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implementing</w:t>
      </w:r>
      <w:proofErr w:type="spellEnd"/>
      <w:r>
        <w:rPr>
          <w:rFonts w:ascii="AdvTimes" w:hAnsi="AdvTimes" w:cs="AdvTimes"/>
          <w:sz w:val="18"/>
          <w:szCs w:val="18"/>
        </w:rPr>
        <w:t xml:space="preserve">, </w:t>
      </w:r>
      <w:proofErr w:type="spellStart"/>
      <w:r>
        <w:rPr>
          <w:rFonts w:ascii="AdvTimes" w:hAnsi="AdvTimes" w:cs="AdvTimes"/>
          <w:sz w:val="18"/>
          <w:szCs w:val="18"/>
        </w:rPr>
        <w:t>as</w:t>
      </w:r>
      <w:proofErr w:type="spellEnd"/>
      <w:r>
        <w:rPr>
          <w:rFonts w:ascii="AdvTimes" w:hAnsi="AdvTimes" w:cs="AdvTimes"/>
          <w:sz w:val="18"/>
          <w:szCs w:val="18"/>
        </w:rPr>
        <w:t xml:space="preserve"> a </w:t>
      </w:r>
      <w:proofErr w:type="spellStart"/>
      <w:r>
        <w:rPr>
          <w:rFonts w:ascii="AdvTimes" w:hAnsi="AdvTimes" w:cs="AdvTimes"/>
          <w:sz w:val="18"/>
          <w:szCs w:val="18"/>
        </w:rPr>
        <w:t>pilot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experience</w:t>
      </w:r>
      <w:proofErr w:type="spellEnd"/>
      <w:r>
        <w:rPr>
          <w:rFonts w:ascii="AdvTimes" w:hAnsi="AdvTimes" w:cs="AdvTimes"/>
          <w:sz w:val="18"/>
          <w:szCs w:val="18"/>
        </w:rPr>
        <w:t xml:space="preserve">, an </w:t>
      </w:r>
      <w:proofErr w:type="spellStart"/>
      <w:r>
        <w:rPr>
          <w:rFonts w:ascii="AdvTimes" w:hAnsi="AdvTimes" w:cs="AdvTimes"/>
          <w:sz w:val="18"/>
          <w:szCs w:val="18"/>
        </w:rPr>
        <w:t>intervention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protocol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directed</w:t>
      </w:r>
      <w:proofErr w:type="spellEnd"/>
      <w:r>
        <w:rPr>
          <w:rFonts w:ascii="AdvTimes" w:hAnsi="AdvTimes" w:cs="AdvTimes"/>
          <w:sz w:val="18"/>
          <w:szCs w:val="18"/>
        </w:rPr>
        <w:t xml:space="preserve"> to the </w:t>
      </w:r>
      <w:proofErr w:type="spellStart"/>
      <w:r>
        <w:rPr>
          <w:rFonts w:ascii="AdvTimes" w:hAnsi="AdvTimes" w:cs="AdvTimes"/>
          <w:sz w:val="18"/>
          <w:szCs w:val="18"/>
        </w:rPr>
        <w:t>same</w:t>
      </w:r>
      <w:proofErr w:type="spellEnd"/>
      <w:r>
        <w:rPr>
          <w:rFonts w:ascii="AdvTimes" w:hAnsi="AdvTimes" w:cs="AdvTimes"/>
          <w:sz w:val="18"/>
          <w:szCs w:val="18"/>
        </w:rPr>
        <w:t xml:space="preserve"> sample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of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, </w:t>
      </w:r>
      <w:proofErr w:type="spellStart"/>
      <w:r>
        <w:rPr>
          <w:rFonts w:ascii="AdvTimes" w:hAnsi="AdvTimes" w:cs="AdvTimes"/>
          <w:sz w:val="18"/>
          <w:szCs w:val="18"/>
        </w:rPr>
        <w:t>providing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emotional</w:t>
      </w:r>
      <w:proofErr w:type="spellEnd"/>
      <w:r>
        <w:rPr>
          <w:rFonts w:ascii="AdvTimes" w:hAnsi="AdvTimes" w:cs="AdvTimes"/>
          <w:sz w:val="18"/>
          <w:szCs w:val="18"/>
        </w:rPr>
        <w:t xml:space="preserve"> and </w:t>
      </w:r>
      <w:proofErr w:type="spellStart"/>
      <w:r>
        <w:rPr>
          <w:rFonts w:ascii="AdvTimes" w:hAnsi="AdvTimes" w:cs="AdvTimes"/>
          <w:sz w:val="18"/>
          <w:szCs w:val="18"/>
        </w:rPr>
        <w:t>informational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>.</w:t>
      </w:r>
    </w:p>
    <w:p w:rsidR="007B0571" w:rsidRDefault="007B0571" w:rsidP="007B0571">
      <w:pPr>
        <w:autoSpaceDE w:val="0"/>
        <w:autoSpaceDN w:val="0"/>
        <w:adjustRightInd w:val="0"/>
        <w:spacing w:after="0" w:line="240" w:lineRule="auto"/>
        <w:jc w:val="both"/>
        <w:rPr>
          <w:rFonts w:ascii="AdvTimes-b" w:hAnsi="AdvTimes-b" w:cs="AdvTimes-b"/>
          <w:sz w:val="18"/>
          <w:szCs w:val="18"/>
        </w:rPr>
      </w:pPr>
    </w:p>
    <w:p w:rsidR="005D6881" w:rsidRDefault="005D6881" w:rsidP="003D3C87">
      <w:pPr>
        <w:autoSpaceDE w:val="0"/>
        <w:autoSpaceDN w:val="0"/>
        <w:adjustRightInd w:val="0"/>
        <w:spacing w:after="0" w:line="240" w:lineRule="auto"/>
        <w:jc w:val="both"/>
        <w:rPr>
          <w:rFonts w:ascii="AdvTimes" w:hAnsi="AdvTimes" w:cs="AdvTimes"/>
          <w:sz w:val="18"/>
          <w:szCs w:val="18"/>
        </w:rPr>
      </w:pPr>
      <w:proofErr w:type="spellStart"/>
      <w:r w:rsidRPr="007B0571">
        <w:rPr>
          <w:rFonts w:ascii="AdvTimes-b" w:hAnsi="AdvTimes-b" w:cs="AdvTimes-b"/>
          <w:b/>
          <w:sz w:val="18"/>
          <w:szCs w:val="18"/>
        </w:rPr>
        <w:t>Methods</w:t>
      </w:r>
      <w:proofErr w:type="spellEnd"/>
      <w:r>
        <w:rPr>
          <w:rFonts w:ascii="AdvTimes-b" w:hAnsi="AdvTimes-b" w:cs="AdvTimes-b"/>
          <w:sz w:val="18"/>
          <w:szCs w:val="18"/>
        </w:rPr>
        <w:t xml:space="preserve">: </w:t>
      </w:r>
      <w:r>
        <w:rPr>
          <w:rFonts w:ascii="AdvTimes" w:hAnsi="AdvTimes" w:cs="AdvTimes"/>
          <w:sz w:val="18"/>
          <w:szCs w:val="18"/>
        </w:rPr>
        <w:t xml:space="preserve">A sample of 34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was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recruited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within</w:t>
      </w:r>
      <w:proofErr w:type="spellEnd"/>
      <w:r>
        <w:rPr>
          <w:rFonts w:ascii="AdvTimes" w:hAnsi="AdvTimes" w:cs="AdvTimes"/>
          <w:sz w:val="18"/>
          <w:szCs w:val="18"/>
        </w:rPr>
        <w:t xml:space="preserve"> the first 3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months</w:t>
      </w:r>
      <w:proofErr w:type="spellEnd"/>
      <w:r>
        <w:rPr>
          <w:rFonts w:ascii="AdvTimes" w:hAnsi="AdvTimes" w:cs="AdvTimes"/>
          <w:sz w:val="18"/>
          <w:szCs w:val="18"/>
        </w:rPr>
        <w:t xml:space="preserve"> of the </w:t>
      </w:r>
      <w:proofErr w:type="spellStart"/>
      <w:r>
        <w:rPr>
          <w:rFonts w:ascii="AdvTimes" w:hAnsi="AdvTimes" w:cs="AdvTimes"/>
          <w:sz w:val="18"/>
          <w:szCs w:val="18"/>
        </w:rPr>
        <w:t>baby’s</w:t>
      </w:r>
      <w:proofErr w:type="spellEnd"/>
      <w:r>
        <w:rPr>
          <w:rFonts w:ascii="AdvTimes" w:hAnsi="AdvTimes" w:cs="AdvTimes"/>
          <w:sz w:val="18"/>
          <w:szCs w:val="18"/>
        </w:rPr>
        <w:t xml:space="preserve"> life, </w:t>
      </w:r>
      <w:proofErr w:type="spellStart"/>
      <w:r>
        <w:rPr>
          <w:rFonts w:ascii="AdvTimes" w:hAnsi="AdvTimes" w:cs="AdvTimes"/>
          <w:sz w:val="18"/>
          <w:szCs w:val="18"/>
        </w:rPr>
        <w:t>including</w:t>
      </w:r>
      <w:proofErr w:type="spellEnd"/>
      <w:r>
        <w:rPr>
          <w:rFonts w:ascii="AdvTimes" w:hAnsi="AdvTimes" w:cs="AdvTimes"/>
          <w:sz w:val="18"/>
          <w:szCs w:val="18"/>
        </w:rPr>
        <w:t xml:space="preserve"> 2 </w:t>
      </w:r>
      <w:proofErr w:type="spellStart"/>
      <w:r>
        <w:rPr>
          <w:rFonts w:ascii="AdvTimes" w:hAnsi="AdvTimes" w:cs="AdvTimes"/>
          <w:sz w:val="18"/>
          <w:szCs w:val="18"/>
        </w:rPr>
        <w:t>groups</w:t>
      </w:r>
      <w:proofErr w:type="spellEnd"/>
      <w:r>
        <w:rPr>
          <w:rFonts w:ascii="AdvTimes" w:hAnsi="AdvTimes" w:cs="AdvTimes"/>
          <w:sz w:val="18"/>
          <w:szCs w:val="18"/>
        </w:rPr>
        <w:t xml:space="preserve">: a </w:t>
      </w:r>
      <w:proofErr w:type="spellStart"/>
      <w:r>
        <w:rPr>
          <w:rFonts w:ascii="AdvTimes" w:hAnsi="AdvTimes" w:cs="AdvTimes"/>
          <w:sz w:val="18"/>
          <w:szCs w:val="18"/>
        </w:rPr>
        <w:t>clinical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one</w:t>
      </w:r>
      <w:proofErr w:type="spellEnd"/>
      <w:r>
        <w:rPr>
          <w:rFonts w:ascii="AdvTimes" w:hAnsi="AdvTimes" w:cs="AdvTimes"/>
          <w:sz w:val="18"/>
          <w:szCs w:val="18"/>
        </w:rPr>
        <w:t>, with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17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babies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diagnosed</w:t>
      </w:r>
      <w:proofErr w:type="spellEnd"/>
      <w:r>
        <w:rPr>
          <w:rFonts w:ascii="AdvTimes" w:hAnsi="AdvTimes" w:cs="AdvTimes"/>
          <w:sz w:val="18"/>
          <w:szCs w:val="18"/>
        </w:rPr>
        <w:t xml:space="preserve"> with </w:t>
      </w:r>
      <w:proofErr w:type="spellStart"/>
      <w:r>
        <w:rPr>
          <w:rFonts w:ascii="AdvTimes" w:hAnsi="AdvTimes" w:cs="AdvTimes"/>
          <w:sz w:val="18"/>
          <w:szCs w:val="18"/>
        </w:rPr>
        <w:t>clubfoot</w:t>
      </w:r>
      <w:proofErr w:type="spellEnd"/>
      <w:r>
        <w:rPr>
          <w:rFonts w:ascii="AdvTimes" w:hAnsi="AdvTimes" w:cs="AdvTimes"/>
          <w:sz w:val="18"/>
          <w:szCs w:val="18"/>
        </w:rPr>
        <w:t>, and a control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one</w:t>
      </w:r>
      <w:proofErr w:type="spellEnd"/>
      <w:r>
        <w:rPr>
          <w:rFonts w:ascii="AdvTimes" w:hAnsi="AdvTimes" w:cs="AdvTimes"/>
          <w:sz w:val="18"/>
          <w:szCs w:val="18"/>
        </w:rPr>
        <w:t xml:space="preserve">, with 17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healthy</w:t>
      </w:r>
      <w:proofErr w:type="spellEnd"/>
      <w:r>
        <w:rPr>
          <w:rFonts w:ascii="AdvTimes" w:hAnsi="AdvTimes" w:cs="AdvTimes"/>
          <w:sz w:val="18"/>
          <w:szCs w:val="18"/>
        </w:rPr>
        <w:t xml:space="preserve"> full-</w:t>
      </w:r>
      <w:proofErr w:type="spellStart"/>
      <w:r>
        <w:rPr>
          <w:rFonts w:ascii="AdvTimes" w:hAnsi="AdvTimes" w:cs="AdvTimes"/>
          <w:sz w:val="18"/>
          <w:szCs w:val="18"/>
        </w:rPr>
        <w:t>term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babies</w:t>
      </w:r>
      <w:proofErr w:type="spellEnd"/>
      <w:r>
        <w:rPr>
          <w:rFonts w:ascii="AdvTimes" w:hAnsi="AdvTimes" w:cs="AdvTimes"/>
          <w:sz w:val="18"/>
          <w:szCs w:val="18"/>
        </w:rPr>
        <w:t xml:space="preserve">. The </w:t>
      </w:r>
      <w:proofErr w:type="spellStart"/>
      <w:r>
        <w:rPr>
          <w:rFonts w:ascii="AdvTimes" w:hAnsi="AdvTimes" w:cs="AdvTimes"/>
          <w:sz w:val="18"/>
          <w:szCs w:val="18"/>
        </w:rPr>
        <w:t>participants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completed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following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instruments</w:t>
      </w:r>
      <w:proofErr w:type="spellEnd"/>
      <w:r>
        <w:rPr>
          <w:rFonts w:ascii="AdvTimes" w:hAnsi="AdvTimes" w:cs="AdvTimes"/>
          <w:sz w:val="18"/>
          <w:szCs w:val="18"/>
        </w:rPr>
        <w:t xml:space="preserve"> in 1 session: the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Beck </w:t>
      </w:r>
      <w:proofErr w:type="spellStart"/>
      <w:r>
        <w:rPr>
          <w:rFonts w:ascii="AdvTimes" w:hAnsi="AdvTimes" w:cs="AdvTimes"/>
          <w:sz w:val="18"/>
          <w:szCs w:val="18"/>
        </w:rPr>
        <w:t>Depression</w:t>
      </w:r>
      <w:proofErr w:type="spellEnd"/>
      <w:r>
        <w:rPr>
          <w:rFonts w:ascii="AdvTimes" w:hAnsi="AdvTimes" w:cs="AdvTimes"/>
          <w:sz w:val="18"/>
          <w:szCs w:val="18"/>
        </w:rPr>
        <w:t xml:space="preserve"> Inventory-II, the </w:t>
      </w:r>
      <w:proofErr w:type="spellStart"/>
      <w:r>
        <w:rPr>
          <w:rFonts w:ascii="AdvTimes" w:hAnsi="AdvTimes" w:cs="AdvTimes"/>
          <w:sz w:val="18"/>
          <w:szCs w:val="18"/>
        </w:rPr>
        <w:t>Rapid</w:t>
      </w:r>
      <w:proofErr w:type="spellEnd"/>
      <w:r>
        <w:rPr>
          <w:rFonts w:ascii="AdvTimes" w:hAnsi="AdvTimes" w:cs="AdvTimes"/>
          <w:sz w:val="18"/>
          <w:szCs w:val="18"/>
        </w:rPr>
        <w:t xml:space="preserve"> Stress </w:t>
      </w:r>
      <w:proofErr w:type="spellStart"/>
      <w:r>
        <w:rPr>
          <w:rFonts w:ascii="AdvTimes" w:hAnsi="AdvTimes" w:cs="AdvTimes"/>
          <w:sz w:val="18"/>
          <w:szCs w:val="18"/>
        </w:rPr>
        <w:t>Assessment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questionnaire</w:t>
      </w:r>
      <w:proofErr w:type="spellEnd"/>
      <w:r>
        <w:rPr>
          <w:rFonts w:ascii="AdvTimes" w:hAnsi="AdvTimes" w:cs="AdvTimes"/>
          <w:sz w:val="18"/>
          <w:szCs w:val="18"/>
        </w:rPr>
        <w:t xml:space="preserve">, the Brief COPE, and the </w:t>
      </w:r>
      <w:proofErr w:type="spellStart"/>
      <w:r>
        <w:rPr>
          <w:rFonts w:ascii="AdvTimes" w:hAnsi="AdvTimes" w:cs="AdvTimes"/>
          <w:sz w:val="18"/>
          <w:szCs w:val="18"/>
        </w:rPr>
        <w:t>Multidimensional</w:t>
      </w:r>
      <w:proofErr w:type="spellEnd"/>
      <w:r>
        <w:rPr>
          <w:rFonts w:ascii="AdvTimes" w:hAnsi="AdvTimes" w:cs="AdvTimes"/>
          <w:sz w:val="18"/>
          <w:szCs w:val="18"/>
        </w:rPr>
        <w:t xml:space="preserve"> Scale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of </w:t>
      </w:r>
      <w:proofErr w:type="spellStart"/>
      <w:r>
        <w:rPr>
          <w:rFonts w:ascii="AdvTimes" w:hAnsi="AdvTimes" w:cs="AdvTimes"/>
          <w:sz w:val="18"/>
          <w:szCs w:val="18"/>
        </w:rPr>
        <w:t>Perceived</w:t>
      </w:r>
      <w:proofErr w:type="spellEnd"/>
      <w:r>
        <w:rPr>
          <w:rFonts w:ascii="AdvTimes" w:hAnsi="AdvTimes" w:cs="AdvTimes"/>
          <w:sz w:val="18"/>
          <w:szCs w:val="18"/>
        </w:rPr>
        <w:t xml:space="preserve"> Social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>.</w:t>
      </w:r>
    </w:p>
    <w:p w:rsidR="007B0571" w:rsidRDefault="007B0571" w:rsidP="003D3C87">
      <w:pPr>
        <w:autoSpaceDE w:val="0"/>
        <w:autoSpaceDN w:val="0"/>
        <w:adjustRightInd w:val="0"/>
        <w:spacing w:after="0" w:line="240" w:lineRule="auto"/>
        <w:jc w:val="both"/>
        <w:rPr>
          <w:rFonts w:ascii="AdvTimes-b" w:hAnsi="AdvTimes-b" w:cs="AdvTimes-b"/>
          <w:sz w:val="18"/>
          <w:szCs w:val="18"/>
        </w:rPr>
      </w:pPr>
    </w:p>
    <w:p w:rsidR="005D6881" w:rsidRDefault="005D6881" w:rsidP="003D3C87">
      <w:pPr>
        <w:autoSpaceDE w:val="0"/>
        <w:autoSpaceDN w:val="0"/>
        <w:adjustRightInd w:val="0"/>
        <w:spacing w:after="0" w:line="240" w:lineRule="auto"/>
        <w:jc w:val="both"/>
        <w:rPr>
          <w:rFonts w:ascii="AdvTimes" w:hAnsi="AdvTimes" w:cs="AdvTimes"/>
          <w:sz w:val="18"/>
          <w:szCs w:val="18"/>
        </w:rPr>
      </w:pPr>
      <w:proofErr w:type="spellStart"/>
      <w:r w:rsidRPr="007B0571">
        <w:rPr>
          <w:rFonts w:ascii="AdvTimes-b" w:hAnsi="AdvTimes-b" w:cs="AdvTimes-b"/>
          <w:b/>
          <w:sz w:val="18"/>
          <w:szCs w:val="18"/>
        </w:rPr>
        <w:t>Results</w:t>
      </w:r>
      <w:proofErr w:type="spellEnd"/>
      <w:r>
        <w:rPr>
          <w:rFonts w:ascii="AdvTimes-b" w:hAnsi="AdvTimes-b" w:cs="AdvTimes-b"/>
          <w:sz w:val="18"/>
          <w:szCs w:val="18"/>
        </w:rPr>
        <w:t xml:space="preserve">: </w:t>
      </w:r>
      <w:r>
        <w:rPr>
          <w:rFonts w:ascii="AdvTimes" w:hAnsi="AdvTimes" w:cs="AdvTimes"/>
          <w:sz w:val="18"/>
          <w:szCs w:val="18"/>
        </w:rPr>
        <w:t xml:space="preserve">The </w:t>
      </w:r>
      <w:proofErr w:type="spellStart"/>
      <w:r>
        <w:rPr>
          <w:rFonts w:ascii="AdvTimes" w:hAnsi="AdvTimes" w:cs="AdvTimes"/>
          <w:sz w:val="18"/>
          <w:szCs w:val="18"/>
        </w:rPr>
        <w:t>results</w:t>
      </w:r>
      <w:proofErr w:type="spellEnd"/>
      <w:r>
        <w:rPr>
          <w:rFonts w:ascii="AdvTimes" w:hAnsi="AdvTimes" w:cs="AdvTimes"/>
          <w:sz w:val="18"/>
          <w:szCs w:val="18"/>
        </w:rPr>
        <w:t xml:space="preserve"> show </w:t>
      </w:r>
      <w:proofErr w:type="spellStart"/>
      <w:r>
        <w:rPr>
          <w:rFonts w:ascii="AdvTimes" w:hAnsi="AdvTimes" w:cs="AdvTimes"/>
          <w:sz w:val="18"/>
          <w:szCs w:val="18"/>
        </w:rPr>
        <w:t>that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in the </w:t>
      </w:r>
      <w:proofErr w:type="spellStart"/>
      <w:r>
        <w:rPr>
          <w:rFonts w:ascii="AdvTimes" w:hAnsi="AdvTimes" w:cs="AdvTimes"/>
          <w:sz w:val="18"/>
          <w:szCs w:val="18"/>
        </w:rPr>
        <w:t>clinical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group</w:t>
      </w:r>
      <w:proofErr w:type="spellEnd"/>
      <w:r>
        <w:rPr>
          <w:rFonts w:ascii="AdvTimes" w:hAnsi="AdvTimes" w:cs="AdvTimes"/>
          <w:sz w:val="18"/>
          <w:szCs w:val="18"/>
        </w:rPr>
        <w:t>,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compared</w:t>
      </w:r>
      <w:proofErr w:type="spellEnd"/>
      <w:r>
        <w:rPr>
          <w:rFonts w:ascii="AdvTimes" w:hAnsi="AdvTimes" w:cs="AdvTimes"/>
          <w:sz w:val="18"/>
          <w:szCs w:val="18"/>
        </w:rPr>
        <w:t xml:space="preserve"> with </w:t>
      </w:r>
      <w:proofErr w:type="spellStart"/>
      <w:r>
        <w:rPr>
          <w:rFonts w:ascii="AdvTimes" w:hAnsi="AdvTimes" w:cs="AdvTimes"/>
          <w:sz w:val="18"/>
          <w:szCs w:val="18"/>
        </w:rPr>
        <w:t>those</w:t>
      </w:r>
      <w:proofErr w:type="spellEnd"/>
      <w:r>
        <w:rPr>
          <w:rFonts w:ascii="AdvTimes" w:hAnsi="AdvTimes" w:cs="AdvTimes"/>
          <w:sz w:val="18"/>
          <w:szCs w:val="18"/>
        </w:rPr>
        <w:t xml:space="preserve"> in the control </w:t>
      </w:r>
      <w:proofErr w:type="spellStart"/>
      <w:r>
        <w:rPr>
          <w:rFonts w:ascii="AdvTimes" w:hAnsi="AdvTimes" w:cs="AdvTimes"/>
          <w:sz w:val="18"/>
          <w:szCs w:val="18"/>
        </w:rPr>
        <w:t>group</w:t>
      </w:r>
      <w:proofErr w:type="spellEnd"/>
      <w:r>
        <w:rPr>
          <w:rFonts w:ascii="AdvTimes" w:hAnsi="AdvTimes" w:cs="AdvTimes"/>
          <w:sz w:val="18"/>
          <w:szCs w:val="18"/>
        </w:rPr>
        <w:t xml:space="preserve">, </w:t>
      </w:r>
      <w:proofErr w:type="spellStart"/>
      <w:r>
        <w:rPr>
          <w:rFonts w:ascii="AdvTimes" w:hAnsi="AdvTimes" w:cs="AdvTimes"/>
          <w:sz w:val="18"/>
          <w:szCs w:val="18"/>
        </w:rPr>
        <w:t>reported</w:t>
      </w:r>
      <w:proofErr w:type="spellEnd"/>
      <w:r>
        <w:rPr>
          <w:rFonts w:ascii="AdvTimes" w:hAnsi="AdvTimes" w:cs="AdvTimes"/>
          <w:sz w:val="18"/>
          <w:szCs w:val="18"/>
        </w:rPr>
        <w:t xml:space="preserve"> more stress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and depressive </w:t>
      </w:r>
      <w:proofErr w:type="spellStart"/>
      <w:r>
        <w:rPr>
          <w:rFonts w:ascii="AdvTimes" w:hAnsi="AdvTimes" w:cs="AdvTimes"/>
          <w:sz w:val="18"/>
          <w:szCs w:val="18"/>
        </w:rPr>
        <w:t>symptoms</w:t>
      </w:r>
      <w:proofErr w:type="spellEnd"/>
      <w:r>
        <w:rPr>
          <w:rFonts w:ascii="AdvTimes" w:hAnsi="AdvTimes" w:cs="AdvTimes"/>
          <w:sz w:val="18"/>
          <w:szCs w:val="18"/>
        </w:rPr>
        <w:t xml:space="preserve"> in </w:t>
      </w:r>
      <w:proofErr w:type="spellStart"/>
      <w:r>
        <w:rPr>
          <w:rFonts w:ascii="AdvTimes" w:hAnsi="AdvTimes" w:cs="AdvTimes"/>
          <w:sz w:val="18"/>
          <w:szCs w:val="18"/>
        </w:rPr>
        <w:t>reaction</w:t>
      </w:r>
      <w:proofErr w:type="spellEnd"/>
      <w:r>
        <w:rPr>
          <w:rFonts w:ascii="AdvTimes" w:hAnsi="AdvTimes" w:cs="AdvTimes"/>
          <w:sz w:val="18"/>
          <w:szCs w:val="18"/>
        </w:rPr>
        <w:t xml:space="preserve"> to the </w:t>
      </w:r>
      <w:proofErr w:type="spellStart"/>
      <w:r>
        <w:rPr>
          <w:rFonts w:ascii="AdvTimes" w:hAnsi="AdvTimes" w:cs="AdvTimes"/>
          <w:sz w:val="18"/>
          <w:szCs w:val="18"/>
        </w:rPr>
        <w:t>birth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their</w:t>
      </w:r>
      <w:proofErr w:type="spellEnd"/>
      <w:r>
        <w:rPr>
          <w:rFonts w:ascii="AdvTimes" w:hAnsi="AdvTimes" w:cs="AdvTimes"/>
          <w:sz w:val="18"/>
          <w:szCs w:val="18"/>
        </w:rPr>
        <w:t xml:space="preserve"> baby.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Moreover</w:t>
      </w:r>
      <w:proofErr w:type="spellEnd"/>
      <w:r>
        <w:rPr>
          <w:rFonts w:ascii="AdvTimes" w:hAnsi="AdvTimes" w:cs="AdvTimes"/>
          <w:sz w:val="18"/>
          <w:szCs w:val="18"/>
        </w:rPr>
        <w:t xml:space="preserve">, </w:t>
      </w:r>
      <w:proofErr w:type="spellStart"/>
      <w:r>
        <w:rPr>
          <w:rFonts w:ascii="AdvTimes" w:hAnsi="AdvTimes" w:cs="AdvTimes"/>
          <w:sz w:val="18"/>
          <w:szCs w:val="18"/>
        </w:rPr>
        <w:t>they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displayed</w:t>
      </w:r>
      <w:proofErr w:type="spellEnd"/>
      <w:r>
        <w:rPr>
          <w:rFonts w:ascii="AdvTimes" w:hAnsi="AdvTimes" w:cs="AdvTimes"/>
          <w:sz w:val="18"/>
          <w:szCs w:val="18"/>
        </w:rPr>
        <w:t xml:space="preserve"> a pattern of </w:t>
      </w:r>
      <w:proofErr w:type="spellStart"/>
      <w:r>
        <w:rPr>
          <w:rFonts w:ascii="AdvTimes" w:hAnsi="AdvTimes" w:cs="AdvTimes"/>
          <w:sz w:val="18"/>
          <w:szCs w:val="18"/>
        </w:rPr>
        <w:t>coping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strategies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different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from </w:t>
      </w:r>
      <w:proofErr w:type="spellStart"/>
      <w:r>
        <w:rPr>
          <w:rFonts w:ascii="AdvTimes" w:hAnsi="AdvTimes" w:cs="AdvTimes"/>
          <w:sz w:val="18"/>
          <w:szCs w:val="18"/>
        </w:rPr>
        <w:t>those</w:t>
      </w:r>
      <w:proofErr w:type="spellEnd"/>
      <w:r>
        <w:rPr>
          <w:rFonts w:ascii="AdvTimes" w:hAnsi="AdvTimes" w:cs="AdvTimes"/>
          <w:sz w:val="18"/>
          <w:szCs w:val="18"/>
        </w:rPr>
        <w:t xml:space="preserve"> of control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and </w:t>
      </w:r>
      <w:proofErr w:type="spellStart"/>
      <w:r>
        <w:rPr>
          <w:rFonts w:ascii="AdvTimes" w:hAnsi="AdvTimes" w:cs="AdvTimes"/>
          <w:sz w:val="18"/>
          <w:szCs w:val="18"/>
        </w:rPr>
        <w:t>coherent</w:t>
      </w:r>
      <w:proofErr w:type="spellEnd"/>
      <w:r>
        <w:rPr>
          <w:rFonts w:ascii="AdvTimes" w:hAnsi="AdvTimes" w:cs="AdvTimes"/>
          <w:sz w:val="18"/>
          <w:szCs w:val="18"/>
        </w:rPr>
        <w:t xml:space="preserve"> with the </w:t>
      </w:r>
      <w:proofErr w:type="spellStart"/>
      <w:r>
        <w:rPr>
          <w:rFonts w:ascii="AdvTimes" w:hAnsi="AdvTimes" w:cs="AdvTimes"/>
          <w:sz w:val="18"/>
          <w:szCs w:val="18"/>
        </w:rPr>
        <w:t>meaning</w:t>
      </w:r>
      <w:proofErr w:type="spellEnd"/>
      <w:r>
        <w:rPr>
          <w:rFonts w:ascii="AdvTimes" w:hAnsi="AdvTimes" w:cs="AdvTimes"/>
          <w:sz w:val="18"/>
          <w:szCs w:val="18"/>
        </w:rPr>
        <w:t xml:space="preserve"> of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having</w:t>
      </w:r>
      <w:proofErr w:type="spellEnd"/>
      <w:r>
        <w:rPr>
          <w:rFonts w:ascii="AdvTimes" w:hAnsi="AdvTimes" w:cs="AdvTimes"/>
          <w:sz w:val="18"/>
          <w:szCs w:val="18"/>
        </w:rPr>
        <w:t xml:space="preserve"> a baby with a </w:t>
      </w:r>
      <w:proofErr w:type="spellStart"/>
      <w:r>
        <w:rPr>
          <w:rFonts w:ascii="AdvTimes" w:hAnsi="AdvTimes" w:cs="AdvTimes"/>
          <w:sz w:val="18"/>
          <w:szCs w:val="18"/>
        </w:rPr>
        <w:t>malformation</w:t>
      </w:r>
      <w:proofErr w:type="spellEnd"/>
      <w:r>
        <w:rPr>
          <w:rFonts w:ascii="AdvTimes" w:hAnsi="AdvTimes" w:cs="AdvTimes"/>
          <w:sz w:val="18"/>
          <w:szCs w:val="18"/>
        </w:rPr>
        <w:t xml:space="preserve">. </w:t>
      </w:r>
      <w:proofErr w:type="spellStart"/>
      <w:r>
        <w:rPr>
          <w:rFonts w:ascii="AdvTimes" w:hAnsi="AdvTimes" w:cs="AdvTimes"/>
          <w:sz w:val="18"/>
          <w:szCs w:val="18"/>
        </w:rPr>
        <w:t>Lastly</w:t>
      </w:r>
      <w:proofErr w:type="spellEnd"/>
      <w:r>
        <w:rPr>
          <w:rFonts w:ascii="AdvTimes" w:hAnsi="AdvTimes" w:cs="AdvTimes"/>
          <w:sz w:val="18"/>
          <w:szCs w:val="18"/>
        </w:rPr>
        <w:t xml:space="preserve">, the </w:t>
      </w:r>
      <w:proofErr w:type="spellStart"/>
      <w:r>
        <w:rPr>
          <w:rFonts w:ascii="AdvTimes" w:hAnsi="AdvTimes" w:cs="AdvTimes"/>
          <w:sz w:val="18"/>
          <w:szCs w:val="18"/>
        </w:rPr>
        <w:t>group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condition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>(</w:t>
      </w:r>
      <w:proofErr w:type="spellStart"/>
      <w:r>
        <w:rPr>
          <w:rFonts w:ascii="AdvTimes" w:hAnsi="AdvTimes" w:cs="AdvTimes"/>
          <w:sz w:val="18"/>
          <w:szCs w:val="18"/>
        </w:rPr>
        <w:t>clinical</w:t>
      </w:r>
      <w:proofErr w:type="spellEnd"/>
      <w:r>
        <w:rPr>
          <w:rFonts w:ascii="AdvTimes" w:hAnsi="AdvTimes" w:cs="AdvTimes"/>
          <w:sz w:val="18"/>
          <w:szCs w:val="18"/>
        </w:rPr>
        <w:t xml:space="preserve"> vs. control) </w:t>
      </w:r>
      <w:proofErr w:type="spellStart"/>
      <w:r>
        <w:rPr>
          <w:rFonts w:ascii="AdvTimes" w:hAnsi="AdvTimes" w:cs="AdvTimes"/>
          <w:sz w:val="18"/>
          <w:szCs w:val="18"/>
        </w:rPr>
        <w:t>significantly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moderated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association</w:t>
      </w:r>
      <w:proofErr w:type="spellEnd"/>
      <w:r>
        <w:rPr>
          <w:rFonts w:ascii="AdvTimes" w:hAnsi="AdvTimes" w:cs="AdvTimes"/>
          <w:sz w:val="18"/>
          <w:szCs w:val="18"/>
        </w:rPr>
        <w:t xml:space="preserve"> of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social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 xml:space="preserve"> with stress and </w:t>
      </w:r>
      <w:proofErr w:type="spellStart"/>
      <w:r>
        <w:rPr>
          <w:rFonts w:ascii="AdvTimes" w:hAnsi="AdvTimes" w:cs="AdvTimes"/>
          <w:sz w:val="18"/>
          <w:szCs w:val="18"/>
        </w:rPr>
        <w:t>depression</w:t>
      </w:r>
      <w:proofErr w:type="spellEnd"/>
      <w:r>
        <w:rPr>
          <w:rFonts w:ascii="AdvTimes" w:hAnsi="AdvTimes" w:cs="AdvTimes"/>
          <w:sz w:val="18"/>
          <w:szCs w:val="18"/>
        </w:rPr>
        <w:t>.</w:t>
      </w:r>
    </w:p>
    <w:p w:rsidR="007B0571" w:rsidRDefault="007B0571" w:rsidP="005D6881">
      <w:pPr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  <w:sz w:val="18"/>
          <w:szCs w:val="18"/>
        </w:rPr>
      </w:pPr>
    </w:p>
    <w:p w:rsidR="005D6881" w:rsidRDefault="005D6881" w:rsidP="003D3C87">
      <w:pPr>
        <w:autoSpaceDE w:val="0"/>
        <w:autoSpaceDN w:val="0"/>
        <w:adjustRightInd w:val="0"/>
        <w:spacing w:after="0" w:line="240" w:lineRule="auto"/>
        <w:jc w:val="both"/>
        <w:rPr>
          <w:rFonts w:ascii="AdvTimes" w:hAnsi="AdvTimes" w:cs="AdvTimes"/>
          <w:sz w:val="18"/>
          <w:szCs w:val="18"/>
        </w:rPr>
      </w:pPr>
      <w:proofErr w:type="spellStart"/>
      <w:r w:rsidRPr="007B0571">
        <w:rPr>
          <w:rFonts w:ascii="AdvTimes-b" w:hAnsi="AdvTimes-b" w:cs="AdvTimes-b"/>
          <w:b/>
          <w:sz w:val="18"/>
          <w:szCs w:val="18"/>
        </w:rPr>
        <w:t>Conclusions</w:t>
      </w:r>
      <w:proofErr w:type="spellEnd"/>
      <w:r>
        <w:rPr>
          <w:rFonts w:ascii="AdvTimes-b" w:hAnsi="AdvTimes-b" w:cs="AdvTimes-b"/>
          <w:sz w:val="18"/>
          <w:szCs w:val="18"/>
        </w:rPr>
        <w:t xml:space="preserve">: </w:t>
      </w:r>
      <w:proofErr w:type="spellStart"/>
      <w:r>
        <w:rPr>
          <w:rFonts w:ascii="AdvTimes" w:hAnsi="AdvTimes" w:cs="AdvTimes"/>
          <w:sz w:val="18"/>
          <w:szCs w:val="18"/>
        </w:rPr>
        <w:t>These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preliminary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findings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highlight</w:t>
      </w:r>
      <w:proofErr w:type="spellEnd"/>
      <w:r>
        <w:rPr>
          <w:rFonts w:ascii="AdvTimes" w:hAnsi="AdvTimes" w:cs="AdvTimes"/>
          <w:sz w:val="18"/>
          <w:szCs w:val="18"/>
        </w:rPr>
        <w:t xml:space="preserve"> the negative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impact </w:t>
      </w:r>
      <w:proofErr w:type="spellStart"/>
      <w:r>
        <w:rPr>
          <w:rFonts w:ascii="AdvTimes" w:hAnsi="AdvTimes" w:cs="AdvTimes"/>
          <w:sz w:val="18"/>
          <w:szCs w:val="18"/>
        </w:rPr>
        <w:t>that</w:t>
      </w:r>
      <w:proofErr w:type="spellEnd"/>
      <w:r>
        <w:rPr>
          <w:rFonts w:ascii="AdvTimes" w:hAnsi="AdvTimes" w:cs="AdvTimes"/>
          <w:sz w:val="18"/>
          <w:szCs w:val="18"/>
        </w:rPr>
        <w:t xml:space="preserve"> the </w:t>
      </w:r>
      <w:proofErr w:type="spellStart"/>
      <w:r>
        <w:rPr>
          <w:rFonts w:ascii="AdvTimes" w:hAnsi="AdvTimes" w:cs="AdvTimes"/>
          <w:sz w:val="18"/>
          <w:szCs w:val="18"/>
        </w:rPr>
        <w:t>congenital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malformation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clubfoot</w:t>
      </w:r>
      <w:proofErr w:type="spellEnd"/>
      <w:r>
        <w:rPr>
          <w:rFonts w:ascii="AdvTimes" w:hAnsi="AdvTimes" w:cs="AdvTimes"/>
          <w:sz w:val="18"/>
          <w:szCs w:val="18"/>
        </w:rPr>
        <w:t xml:space="preserve"> can </w:t>
      </w:r>
      <w:proofErr w:type="spellStart"/>
      <w:r>
        <w:rPr>
          <w:rFonts w:ascii="AdvTimes" w:hAnsi="AdvTimes" w:cs="AdvTimes"/>
          <w:sz w:val="18"/>
          <w:szCs w:val="18"/>
        </w:rPr>
        <w:t>have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on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’ </w:t>
      </w:r>
      <w:proofErr w:type="spellStart"/>
      <w:r>
        <w:rPr>
          <w:rFonts w:ascii="AdvTimes" w:hAnsi="AdvTimes" w:cs="AdvTimes"/>
          <w:sz w:val="18"/>
          <w:szCs w:val="18"/>
        </w:rPr>
        <w:t>psychological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well-being</w:t>
      </w:r>
      <w:proofErr w:type="spellEnd"/>
      <w:r>
        <w:rPr>
          <w:rFonts w:ascii="AdvTimes" w:hAnsi="AdvTimes" w:cs="AdvTimes"/>
          <w:sz w:val="18"/>
          <w:szCs w:val="18"/>
        </w:rPr>
        <w:t xml:space="preserve"> and the </w:t>
      </w:r>
      <w:proofErr w:type="spellStart"/>
      <w:r>
        <w:rPr>
          <w:rFonts w:ascii="AdvTimes" w:hAnsi="AdvTimes" w:cs="AdvTimes"/>
          <w:sz w:val="18"/>
          <w:szCs w:val="18"/>
        </w:rPr>
        <w:t>protective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role</w:t>
      </w:r>
      <w:proofErr w:type="spellEnd"/>
      <w:r>
        <w:rPr>
          <w:rFonts w:ascii="AdvTimes" w:hAnsi="AdvTimes" w:cs="AdvTimes"/>
          <w:sz w:val="18"/>
          <w:szCs w:val="18"/>
        </w:rPr>
        <w:t xml:space="preserve"> of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social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 xml:space="preserve">. </w:t>
      </w:r>
      <w:proofErr w:type="spellStart"/>
      <w:r>
        <w:rPr>
          <w:rFonts w:ascii="AdvTimes" w:hAnsi="AdvTimes" w:cs="AdvTimes"/>
          <w:sz w:val="18"/>
          <w:szCs w:val="18"/>
        </w:rPr>
        <w:t>Moreover</w:t>
      </w:r>
      <w:proofErr w:type="spellEnd"/>
      <w:r>
        <w:rPr>
          <w:rFonts w:ascii="AdvTimes" w:hAnsi="AdvTimes" w:cs="AdvTimes"/>
          <w:sz w:val="18"/>
          <w:szCs w:val="18"/>
        </w:rPr>
        <w:t>, the positive feedback from the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mothers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receiving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emotional</w:t>
      </w:r>
      <w:proofErr w:type="spellEnd"/>
      <w:r>
        <w:rPr>
          <w:rFonts w:ascii="AdvTimes" w:hAnsi="AdvTimes" w:cs="AdvTimes"/>
          <w:sz w:val="18"/>
          <w:szCs w:val="18"/>
        </w:rPr>
        <w:t xml:space="preserve"> and </w:t>
      </w:r>
      <w:proofErr w:type="spellStart"/>
      <w:r>
        <w:rPr>
          <w:rFonts w:ascii="AdvTimes" w:hAnsi="AdvTimes" w:cs="AdvTimes"/>
          <w:sz w:val="18"/>
          <w:szCs w:val="18"/>
        </w:rPr>
        <w:t>informational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confirms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the </w:t>
      </w:r>
      <w:proofErr w:type="spellStart"/>
      <w:r>
        <w:rPr>
          <w:rFonts w:ascii="AdvTimes" w:hAnsi="AdvTimes" w:cs="AdvTimes"/>
          <w:sz w:val="18"/>
          <w:szCs w:val="18"/>
        </w:rPr>
        <w:t>importance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implementing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intervention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protocols</w:t>
      </w:r>
      <w:proofErr w:type="spellEnd"/>
      <w:r>
        <w:rPr>
          <w:rFonts w:ascii="AdvTimes" w:hAnsi="AdvTimes" w:cs="AdvTimes"/>
          <w:sz w:val="18"/>
          <w:szCs w:val="18"/>
        </w:rPr>
        <w:t xml:space="preserve"> in</w:t>
      </w:r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 xml:space="preserve">the hospital </w:t>
      </w:r>
      <w:proofErr w:type="spellStart"/>
      <w:r>
        <w:rPr>
          <w:rFonts w:ascii="AdvTimes" w:hAnsi="AdvTimes" w:cs="AdvTimes"/>
          <w:sz w:val="18"/>
          <w:szCs w:val="18"/>
        </w:rPr>
        <w:t>unit</w:t>
      </w:r>
      <w:proofErr w:type="spellEnd"/>
      <w:r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directed</w:t>
      </w:r>
      <w:proofErr w:type="spellEnd"/>
      <w:r>
        <w:rPr>
          <w:rFonts w:ascii="AdvTimes" w:hAnsi="AdvTimes" w:cs="AdvTimes"/>
          <w:sz w:val="18"/>
          <w:szCs w:val="18"/>
        </w:rPr>
        <w:t xml:space="preserve"> to </w:t>
      </w:r>
      <w:proofErr w:type="spellStart"/>
      <w:r>
        <w:rPr>
          <w:rFonts w:ascii="AdvTimes" w:hAnsi="AdvTimes" w:cs="AdvTimes"/>
          <w:sz w:val="18"/>
          <w:szCs w:val="18"/>
        </w:rPr>
        <w:t>parents</w:t>
      </w:r>
      <w:proofErr w:type="spellEnd"/>
      <w:r>
        <w:rPr>
          <w:rFonts w:ascii="AdvTimes" w:hAnsi="AdvTimes" w:cs="AdvTimes"/>
          <w:sz w:val="18"/>
          <w:szCs w:val="18"/>
        </w:rPr>
        <w:t xml:space="preserve"> of </w:t>
      </w:r>
      <w:proofErr w:type="spellStart"/>
      <w:r>
        <w:rPr>
          <w:rFonts w:ascii="AdvTimes" w:hAnsi="AdvTimes" w:cs="AdvTimes"/>
          <w:sz w:val="18"/>
          <w:szCs w:val="18"/>
        </w:rPr>
        <w:t>babies</w:t>
      </w:r>
      <w:proofErr w:type="spellEnd"/>
      <w:r>
        <w:rPr>
          <w:rFonts w:ascii="AdvTimes" w:hAnsi="AdvTimes" w:cs="AdvTimes"/>
          <w:sz w:val="18"/>
          <w:szCs w:val="18"/>
        </w:rPr>
        <w:t xml:space="preserve"> with a </w:t>
      </w:r>
      <w:proofErr w:type="spellStart"/>
      <w:r>
        <w:rPr>
          <w:rFonts w:ascii="AdvTimes" w:hAnsi="AdvTimes" w:cs="AdvTimes"/>
          <w:sz w:val="18"/>
          <w:szCs w:val="18"/>
        </w:rPr>
        <w:t>congenital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proofErr w:type="spellStart"/>
      <w:r>
        <w:rPr>
          <w:rFonts w:ascii="AdvTimes" w:hAnsi="AdvTimes" w:cs="AdvTimes"/>
          <w:sz w:val="18"/>
          <w:szCs w:val="18"/>
        </w:rPr>
        <w:t>malformation</w:t>
      </w:r>
      <w:proofErr w:type="spellEnd"/>
      <w:r>
        <w:rPr>
          <w:rFonts w:ascii="AdvTimes" w:hAnsi="AdvTimes" w:cs="AdvTimes"/>
          <w:sz w:val="18"/>
          <w:szCs w:val="18"/>
        </w:rPr>
        <w:t>.</w:t>
      </w:r>
    </w:p>
    <w:p w:rsidR="007B0571" w:rsidRDefault="007B0571" w:rsidP="005D6881">
      <w:pPr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  <w:sz w:val="18"/>
          <w:szCs w:val="18"/>
        </w:rPr>
      </w:pPr>
    </w:p>
    <w:p w:rsidR="005D6881" w:rsidRDefault="005D6881" w:rsidP="005D6881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18"/>
          <w:szCs w:val="18"/>
        </w:rPr>
      </w:pPr>
      <w:proofErr w:type="spellStart"/>
      <w:r>
        <w:rPr>
          <w:rFonts w:ascii="AdvTimes-b" w:hAnsi="AdvTimes-b" w:cs="AdvTimes-b"/>
          <w:sz w:val="18"/>
          <w:szCs w:val="18"/>
        </w:rPr>
        <w:t>Key</w:t>
      </w:r>
      <w:proofErr w:type="spellEnd"/>
      <w:r>
        <w:rPr>
          <w:rFonts w:ascii="AdvTimes-b" w:hAnsi="AdvTimes-b" w:cs="AdvTimes-b"/>
          <w:sz w:val="18"/>
          <w:szCs w:val="18"/>
        </w:rPr>
        <w:t xml:space="preserve"> </w:t>
      </w:r>
      <w:proofErr w:type="spellStart"/>
      <w:r>
        <w:rPr>
          <w:rFonts w:ascii="AdvTimes-b" w:hAnsi="AdvTimes-b" w:cs="AdvTimes-b"/>
          <w:sz w:val="18"/>
          <w:szCs w:val="18"/>
        </w:rPr>
        <w:t>Words</w:t>
      </w:r>
      <w:proofErr w:type="spellEnd"/>
      <w:r>
        <w:rPr>
          <w:rFonts w:ascii="AdvTimes-b" w:hAnsi="AdvTimes-b" w:cs="AdvTimes-b"/>
          <w:sz w:val="18"/>
          <w:szCs w:val="18"/>
        </w:rPr>
        <w:t xml:space="preserve">: </w:t>
      </w:r>
      <w:proofErr w:type="spellStart"/>
      <w:r>
        <w:rPr>
          <w:rFonts w:ascii="AdvTimes" w:hAnsi="AdvTimes" w:cs="AdvTimes"/>
          <w:sz w:val="18"/>
          <w:szCs w:val="18"/>
        </w:rPr>
        <w:t>clubfoot</w:t>
      </w:r>
      <w:proofErr w:type="spellEnd"/>
      <w:r>
        <w:rPr>
          <w:rFonts w:ascii="AdvTimes" w:hAnsi="AdvTimes" w:cs="AdvTimes"/>
          <w:sz w:val="18"/>
          <w:szCs w:val="18"/>
        </w:rPr>
        <w:t xml:space="preserve">, stress, </w:t>
      </w:r>
      <w:proofErr w:type="spellStart"/>
      <w:r>
        <w:rPr>
          <w:rFonts w:ascii="AdvTimes" w:hAnsi="AdvTimes" w:cs="AdvTimes"/>
          <w:sz w:val="18"/>
          <w:szCs w:val="18"/>
        </w:rPr>
        <w:t>depression</w:t>
      </w:r>
      <w:proofErr w:type="spellEnd"/>
      <w:r>
        <w:rPr>
          <w:rFonts w:ascii="AdvTimes" w:hAnsi="AdvTimes" w:cs="AdvTimes"/>
          <w:sz w:val="18"/>
          <w:szCs w:val="18"/>
        </w:rPr>
        <w:t xml:space="preserve">, </w:t>
      </w:r>
      <w:proofErr w:type="spellStart"/>
      <w:r>
        <w:rPr>
          <w:rFonts w:ascii="AdvTimes" w:hAnsi="AdvTimes" w:cs="AdvTimes"/>
          <w:sz w:val="18"/>
          <w:szCs w:val="18"/>
        </w:rPr>
        <w:t>coping</w:t>
      </w:r>
      <w:proofErr w:type="spellEnd"/>
      <w:r>
        <w:rPr>
          <w:rFonts w:ascii="AdvTimes" w:hAnsi="AdvTimes" w:cs="AdvTimes"/>
          <w:sz w:val="18"/>
          <w:szCs w:val="18"/>
        </w:rPr>
        <w:t xml:space="preserve">, social </w:t>
      </w:r>
      <w:proofErr w:type="spellStart"/>
      <w:r>
        <w:rPr>
          <w:rFonts w:ascii="AdvTimes" w:hAnsi="AdvTimes" w:cs="AdvTimes"/>
          <w:sz w:val="18"/>
          <w:szCs w:val="18"/>
        </w:rPr>
        <w:t>support</w:t>
      </w:r>
      <w:proofErr w:type="spellEnd"/>
      <w:r w:rsidR="007B0571">
        <w:rPr>
          <w:rFonts w:ascii="AdvTimes" w:hAnsi="AdvTimes" w:cs="AdvTimes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>(</w:t>
      </w:r>
      <w:r>
        <w:rPr>
          <w:rFonts w:ascii="AdvTimes-i" w:hAnsi="AdvTimes-i" w:cs="AdvTimes-i"/>
          <w:sz w:val="18"/>
          <w:szCs w:val="18"/>
        </w:rPr>
        <w:t xml:space="preserve">J </w:t>
      </w:r>
      <w:proofErr w:type="spellStart"/>
      <w:r>
        <w:rPr>
          <w:rFonts w:ascii="AdvTimes-i" w:hAnsi="AdvTimes-i" w:cs="AdvTimes-i"/>
          <w:sz w:val="18"/>
          <w:szCs w:val="18"/>
        </w:rPr>
        <w:t>Pediatr</w:t>
      </w:r>
      <w:proofErr w:type="spellEnd"/>
      <w:r>
        <w:rPr>
          <w:rFonts w:ascii="AdvTimes-i" w:hAnsi="AdvTimes-i" w:cs="AdvTimes-i"/>
          <w:sz w:val="18"/>
          <w:szCs w:val="18"/>
        </w:rPr>
        <w:t xml:space="preserve"> </w:t>
      </w:r>
      <w:proofErr w:type="spellStart"/>
      <w:r>
        <w:rPr>
          <w:rFonts w:ascii="AdvTimes-i" w:hAnsi="AdvTimes-i" w:cs="AdvTimes-i"/>
          <w:sz w:val="18"/>
          <w:szCs w:val="18"/>
        </w:rPr>
        <w:t>Orthop</w:t>
      </w:r>
      <w:proofErr w:type="spellEnd"/>
      <w:r>
        <w:rPr>
          <w:rFonts w:ascii="AdvTimes-i" w:hAnsi="AdvTimes-i" w:cs="AdvTimes-i"/>
          <w:sz w:val="18"/>
          <w:szCs w:val="18"/>
        </w:rPr>
        <w:t xml:space="preserve"> </w:t>
      </w:r>
      <w:r>
        <w:rPr>
          <w:rFonts w:ascii="AdvTimes" w:hAnsi="AdvTimes" w:cs="AdvTimes"/>
          <w:sz w:val="18"/>
          <w:szCs w:val="18"/>
        </w:rPr>
        <w:t>2012;32:521–526)</w:t>
      </w:r>
    </w:p>
    <w:p w:rsidR="007B0571" w:rsidRDefault="007B0571" w:rsidP="005D6881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30"/>
          <w:szCs w:val="30"/>
        </w:rPr>
      </w:pPr>
      <w:bookmarkStart w:id="0" w:name="_GoBack"/>
      <w:bookmarkEnd w:id="0"/>
    </w:p>
    <w:p w:rsidR="005D6881" w:rsidRDefault="005D6881" w:rsidP="005D6881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24"/>
          <w:szCs w:val="24"/>
        </w:rPr>
      </w:pPr>
      <w:r>
        <w:rPr>
          <w:rFonts w:ascii="AdvTimes" w:hAnsi="AdvTimes" w:cs="AdvTimes"/>
          <w:sz w:val="30"/>
          <w:szCs w:val="30"/>
        </w:rPr>
        <w:t>O</w:t>
      </w:r>
      <w:r>
        <w:rPr>
          <w:rFonts w:ascii="AdvTimes" w:hAnsi="AdvTimes" w:cs="AdvTimes"/>
          <w:sz w:val="24"/>
          <w:szCs w:val="24"/>
        </w:rPr>
        <w:t xml:space="preserve">RIGINAL </w:t>
      </w:r>
      <w:r>
        <w:rPr>
          <w:rFonts w:ascii="AdvTimes" w:hAnsi="AdvTimes" w:cs="AdvTimes"/>
          <w:sz w:val="30"/>
          <w:szCs w:val="30"/>
        </w:rPr>
        <w:t>A</w:t>
      </w:r>
      <w:r>
        <w:rPr>
          <w:rFonts w:ascii="AdvTimes" w:hAnsi="AdvTimes" w:cs="AdvTimes"/>
          <w:sz w:val="24"/>
          <w:szCs w:val="24"/>
        </w:rPr>
        <w:t>RTICLE</w:t>
      </w:r>
    </w:p>
    <w:p w:rsidR="00654F5B" w:rsidRDefault="005D6881" w:rsidP="005D6881">
      <w:r>
        <w:rPr>
          <w:rFonts w:ascii="AdvStone-i" w:hAnsi="AdvStone-i" w:cs="AdvStone-i"/>
          <w:sz w:val="18"/>
          <w:szCs w:val="18"/>
        </w:rPr>
        <w:t xml:space="preserve">J </w:t>
      </w:r>
      <w:proofErr w:type="spellStart"/>
      <w:r>
        <w:rPr>
          <w:rFonts w:ascii="AdvStone-i" w:hAnsi="AdvStone-i" w:cs="AdvStone-i"/>
          <w:sz w:val="18"/>
          <w:szCs w:val="18"/>
        </w:rPr>
        <w:t>Pediatr</w:t>
      </w:r>
      <w:proofErr w:type="spellEnd"/>
      <w:r>
        <w:rPr>
          <w:rFonts w:ascii="AdvStone-i" w:hAnsi="AdvStone-i" w:cs="AdvStone-i"/>
          <w:sz w:val="18"/>
          <w:szCs w:val="18"/>
        </w:rPr>
        <w:t xml:space="preserve"> </w:t>
      </w:r>
      <w:proofErr w:type="spellStart"/>
      <w:r>
        <w:rPr>
          <w:rFonts w:ascii="AdvStone-i" w:hAnsi="AdvStone-i" w:cs="AdvStone-i"/>
          <w:sz w:val="18"/>
          <w:szCs w:val="18"/>
        </w:rPr>
        <w:t>Orthop</w:t>
      </w:r>
      <w:proofErr w:type="spellEnd"/>
      <w:r>
        <w:rPr>
          <w:rFonts w:ascii="AdvStone-i" w:hAnsi="AdvStone-i" w:cs="AdvStone-i"/>
          <w:sz w:val="18"/>
          <w:szCs w:val="18"/>
        </w:rPr>
        <w:t xml:space="preserve"> </w:t>
      </w:r>
      <w:r>
        <w:rPr>
          <w:rFonts w:ascii="AdvMacMthSyN" w:hAnsi="AdvMacMthSyN" w:cs="AdvMacMthSyN"/>
          <w:sz w:val="14"/>
          <w:szCs w:val="14"/>
        </w:rPr>
        <w:t xml:space="preserve">_ </w:t>
      </w:r>
      <w:r>
        <w:rPr>
          <w:rFonts w:ascii="AdvStone" w:hAnsi="AdvStone" w:cs="AdvStone"/>
          <w:sz w:val="18"/>
          <w:szCs w:val="18"/>
        </w:rPr>
        <w:t xml:space="preserve">Volume 32, </w:t>
      </w:r>
      <w:proofErr w:type="spellStart"/>
      <w:r>
        <w:rPr>
          <w:rFonts w:ascii="AdvStone" w:hAnsi="AdvStone" w:cs="AdvStone"/>
          <w:sz w:val="18"/>
          <w:szCs w:val="18"/>
        </w:rPr>
        <w:t>Number</w:t>
      </w:r>
      <w:proofErr w:type="spellEnd"/>
      <w:r>
        <w:rPr>
          <w:rFonts w:ascii="AdvStone" w:hAnsi="AdvStone" w:cs="AdvStone"/>
          <w:sz w:val="18"/>
          <w:szCs w:val="18"/>
        </w:rPr>
        <w:t xml:space="preserve"> 5, </w:t>
      </w:r>
      <w:proofErr w:type="spellStart"/>
      <w:r>
        <w:rPr>
          <w:rFonts w:ascii="AdvStone" w:hAnsi="AdvStone" w:cs="AdvStone"/>
          <w:sz w:val="18"/>
          <w:szCs w:val="18"/>
        </w:rPr>
        <w:t>July</w:t>
      </w:r>
      <w:proofErr w:type="spellEnd"/>
      <w:r>
        <w:rPr>
          <w:rFonts w:ascii="AdvStone" w:hAnsi="AdvStone" w:cs="AdvStone"/>
          <w:sz w:val="18"/>
          <w:szCs w:val="18"/>
        </w:rPr>
        <w:t>/August 2012</w:t>
      </w:r>
    </w:p>
    <w:sectPr w:rsidR="00654F5B" w:rsidSect="00654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Ston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ls-ent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cMth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Stone-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1"/>
    <w:rsid w:val="003D3C87"/>
    <w:rsid w:val="005D6881"/>
    <w:rsid w:val="00611AB1"/>
    <w:rsid w:val="00654F5B"/>
    <w:rsid w:val="007B0571"/>
    <w:rsid w:val="00D44D7B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sergio</cp:lastModifiedBy>
  <cp:revision>6</cp:revision>
  <dcterms:created xsi:type="dcterms:W3CDTF">2017-11-27T19:32:00Z</dcterms:created>
  <dcterms:modified xsi:type="dcterms:W3CDTF">2017-11-27T19:45:00Z</dcterms:modified>
</cp:coreProperties>
</file>